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B01C" w14:textId="6A0D74F4" w:rsidR="000023A7" w:rsidRPr="000023A7" w:rsidRDefault="000023A7" w:rsidP="000023A7">
      <w:pPr>
        <w:spacing w:after="0" w:line="240" w:lineRule="auto"/>
        <w:ind w:left="4050" w:hanging="40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it-IT"/>
        </w:rPr>
        <w:t xml:space="preserve">Minuta </w:t>
      </w:r>
      <w:r w:rsidRPr="000023A7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it-IT"/>
        </w:rPr>
        <w:t>şedinţei</w:t>
      </w:r>
    </w:p>
    <w:p w14:paraId="73702BBD" w14:textId="77777777" w:rsidR="000023A7" w:rsidRPr="000023A7" w:rsidRDefault="000023A7" w:rsidP="000023A7">
      <w:pPr>
        <w:tabs>
          <w:tab w:val="left" w:pos="76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it-IT" w:eastAsia="ro-RO"/>
        </w:rPr>
      </w:pPr>
      <w:r w:rsidRPr="000023A7">
        <w:rPr>
          <w:rFonts w:ascii="Times New Roman" w:eastAsia="Calibri" w:hAnsi="Times New Roman" w:cs="Times New Roman"/>
          <w:b/>
          <w:color w:val="000000"/>
          <w:sz w:val="24"/>
          <w:szCs w:val="24"/>
          <w:lang w:val="it-IT" w:eastAsia="ro-RO"/>
        </w:rPr>
        <w:t>Consiliului local Deva</w:t>
      </w:r>
    </w:p>
    <w:p w14:paraId="314ADE62" w14:textId="77777777" w:rsidR="000023A7" w:rsidRPr="000023A7" w:rsidRDefault="000023A7" w:rsidP="000023A7">
      <w:pPr>
        <w:tabs>
          <w:tab w:val="left" w:pos="7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  <w:r w:rsidRPr="000023A7">
        <w:rPr>
          <w:rFonts w:ascii="Times New Roman" w:eastAsia="Calibri" w:hAnsi="Times New Roman" w:cs="Times New Roman"/>
          <w:b/>
          <w:color w:val="000000"/>
          <w:sz w:val="24"/>
          <w:szCs w:val="24"/>
          <w:lang w:val="it-IT" w:eastAsia="ro-RO"/>
        </w:rPr>
        <w:t>din data de 01 februarie 2023</w:t>
      </w:r>
    </w:p>
    <w:p w14:paraId="20421EA9" w14:textId="77777777" w:rsidR="000023A7" w:rsidRPr="000023A7" w:rsidRDefault="000023A7" w:rsidP="000023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239EF0B2" w14:textId="214CAC27" w:rsidR="000023A7" w:rsidRDefault="000023A7" w:rsidP="000023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0023A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Consiliul local a fost convocat în ședință extraordinară prin Dispoziţia Primarului nr.115/2023, cu respectarea prevederilor legale. </w:t>
      </w:r>
    </w:p>
    <w:p w14:paraId="6A4C29BB" w14:textId="77777777" w:rsidR="000023A7" w:rsidRPr="000023A7" w:rsidRDefault="000023A7" w:rsidP="000023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0023A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La şedinţă au participat 19 consilieri locali din cei 21 de consilieri în funcţie, respectiv: Barstan Tiberiu Claudiu, Bălan Jean Florin, Blendea Marius Vasile, Bobora Mircea Flaviu, Dronca Robert Adrian, Enescu Paul Alexandru, Iacob Petru Florin, Ilieş Florin-Marin, Ilieş Gabriel Nelu,</w:t>
      </w:r>
      <w:r w:rsidRPr="000023A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023A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Iorga Ovidiu Gabriel, Lăsconi Aurica, Ludoșean Gheorghe, Mane Marius, Moraru Călin Constantin, Oșan Șendroiu Claudia Paula, Petrui Ioan Dorin, Sav Nicu, </w:t>
      </w:r>
      <w:r w:rsidRPr="000023A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domnul Viceprimar </w:t>
      </w:r>
      <w:r w:rsidRPr="000023A7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Moş Ovidiu, domnul viceprimar Pogocsan Ferdinand Zoltan,</w:t>
      </w:r>
      <w:r w:rsidRPr="000023A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doamna Florina - Doris Visirin Secretarul general al municipiului Deva, d-nul Berbeceanu Traian Administrator public, </w:t>
      </w:r>
      <w:r w:rsidRPr="000023A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directori precum şi şefi ai serviciilor şi birourilor din cadrul aparatului de specialitate al Primarului și ale serviciilor din subordinea Consiliului local.</w:t>
      </w:r>
    </w:p>
    <w:p w14:paraId="06E9E2D3" w14:textId="7B9124A8" w:rsidR="000023A7" w:rsidRPr="000023A7" w:rsidRDefault="000023A7" w:rsidP="000023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0023A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023A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au participat la ședință d</w:t>
      </w:r>
      <w:r w:rsidRPr="000023A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omnul Mara Lucian Marius și doamna Sălcuceanu Roxana care sunt plecați din localitate.   </w:t>
      </w:r>
    </w:p>
    <w:p w14:paraId="15752325" w14:textId="0A383A45" w:rsidR="000023A7" w:rsidRPr="000023A7" w:rsidRDefault="000023A7" w:rsidP="000023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0023A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De asemenea, au participat reprezentanți ai presei și delegații sătești ai municipiului Deva</w:t>
      </w:r>
      <w:r w:rsidRPr="000023A7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: Bloj Eva, Igna Adrian Remus, Popa Cristinel și Resiga Ionel</w:t>
      </w:r>
      <w:r w:rsidRPr="000023A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</w:t>
      </w:r>
    </w:p>
    <w:p w14:paraId="23849217" w14:textId="77777777" w:rsidR="000023A7" w:rsidRPr="000023A7" w:rsidRDefault="000023A7" w:rsidP="00002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0023A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</w:t>
      </w:r>
      <w:r w:rsidRPr="000023A7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  <w:t xml:space="preserve">Şedinţa a fost condusă de domnul consilier Moraru Călin Constantin.    </w:t>
      </w:r>
    </w:p>
    <w:p w14:paraId="0EE22063" w14:textId="14013967" w:rsidR="000023A7" w:rsidRDefault="000023A7" w:rsidP="000023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023A7">
        <w:rPr>
          <w:rFonts w:ascii="Times New Roman" w:eastAsia="Times New Roman" w:hAnsi="Times New Roman" w:cs="Times New Roman"/>
          <w:sz w:val="24"/>
          <w:szCs w:val="24"/>
          <w:lang w:val="ro-RO"/>
        </w:rPr>
        <w:t>Pe ordinea de zi a şedinţei a fost înscris 1 punct</w:t>
      </w:r>
      <w:r w:rsidRPr="000023A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respectiv:</w:t>
      </w:r>
    </w:p>
    <w:p w14:paraId="31072858" w14:textId="77777777" w:rsidR="000023A7" w:rsidRPr="000023A7" w:rsidRDefault="000023A7" w:rsidP="000023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023A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Proiect de hotărâre, privind: </w:t>
      </w:r>
    </w:p>
    <w:p w14:paraId="7AA394A7" w14:textId="77777777" w:rsidR="000023A7" w:rsidRPr="000023A7" w:rsidRDefault="000023A7" w:rsidP="000023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23A7">
        <w:rPr>
          <w:rFonts w:ascii="Times New Roman" w:eastAsia="Times New Roman" w:hAnsi="Times New Roman" w:cs="Times New Roman"/>
          <w:b/>
          <w:bCs/>
          <w:sz w:val="24"/>
          <w:szCs w:val="24"/>
        </w:rPr>
        <w:t>Direcția economică</w:t>
      </w:r>
    </w:p>
    <w:p w14:paraId="708ABEF4" w14:textId="77777777" w:rsidR="000023A7" w:rsidRPr="000023A7" w:rsidRDefault="000023A7" w:rsidP="000023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125719042"/>
      <w:r w:rsidRPr="000023A7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Aprobarea </w:t>
      </w:r>
      <w:r w:rsidRPr="000023A7">
        <w:rPr>
          <w:rFonts w:ascii="Times New Roman" w:eastAsia="Times New Roman" w:hAnsi="Times New Roman" w:cs="Times New Roman"/>
          <w:bCs/>
          <w:sz w:val="24"/>
          <w:szCs w:val="24"/>
        </w:rPr>
        <w:t>bugetului general de venituri și cheltuieli al Municipiului Deva pe anul 2023 și a estimărilor pentru anii 2024-2026</w:t>
      </w:r>
      <w:bookmarkEnd w:id="0"/>
      <w:r w:rsidRPr="000023A7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5CC9340" w14:textId="77777777" w:rsidR="000023A7" w:rsidRPr="000023A7" w:rsidRDefault="000023A7" w:rsidP="000023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023A7">
        <w:rPr>
          <w:rFonts w:ascii="Times New Roman" w:eastAsia="Times New Roman" w:hAnsi="Times New Roman" w:cs="Times New Roman"/>
          <w:sz w:val="24"/>
          <w:szCs w:val="24"/>
          <w:lang w:val="ro-RO"/>
        </w:rPr>
        <w:t>Iniţiator Primar Nicolae-Florin Oancea</w:t>
      </w:r>
    </w:p>
    <w:p w14:paraId="6439B46C" w14:textId="77777777" w:rsidR="000023A7" w:rsidRPr="000023A7" w:rsidRDefault="000023A7" w:rsidP="000023A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023A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Diverse </w:t>
      </w:r>
    </w:p>
    <w:p w14:paraId="14CB7997" w14:textId="2EC7085B" w:rsidR="000023A7" w:rsidRPr="000023A7" w:rsidRDefault="000023A7" w:rsidP="000023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023A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Faţă de ordinea de zi prezentată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fost aprobată </w:t>
      </w:r>
      <w:r w:rsidRPr="000023A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suplimentarea acesteia cu următoarele proiecte de hotărâre:  </w:t>
      </w:r>
    </w:p>
    <w:p w14:paraId="5D044DFA" w14:textId="77777777" w:rsidR="000023A7" w:rsidRPr="000023A7" w:rsidRDefault="000023A7" w:rsidP="000023A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" w:name="_Hlk126062229"/>
      <w:bookmarkStart w:id="2" w:name="_Hlk125641067"/>
      <w:r w:rsidRPr="000023A7">
        <w:rPr>
          <w:rFonts w:ascii="Times New Roman" w:eastAsia="Times New Roman" w:hAnsi="Times New Roman" w:cs="Times New Roman"/>
          <w:sz w:val="24"/>
          <w:szCs w:val="24"/>
          <w:lang w:val="ro-RO"/>
        </w:rPr>
        <w:t>Abrogarea Hotărârii Consiliului local nr.6/2023 privind încheierea unui contract de parteneriat în scopul înființării unui consorțiu pentru învățământ dual</w:t>
      </w:r>
      <w:bookmarkEnd w:id="1"/>
      <w:r w:rsidRPr="000023A7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09304B89" w14:textId="37129A0A" w:rsidR="000023A7" w:rsidRPr="000023A7" w:rsidRDefault="000023A7" w:rsidP="000023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bookmarkStart w:id="3" w:name="_Hlk125705544"/>
      <w:r w:rsidRPr="000023A7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Iniţiator Primar Nicolae-Florin Oancea</w:t>
      </w:r>
    </w:p>
    <w:p w14:paraId="1CCE86D6" w14:textId="77777777" w:rsidR="000023A7" w:rsidRPr="000023A7" w:rsidRDefault="000023A7" w:rsidP="000023A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" w:name="_Hlk126062401"/>
      <w:bookmarkEnd w:id="3"/>
      <w:r w:rsidRPr="000023A7">
        <w:rPr>
          <w:rFonts w:ascii="Times New Roman" w:eastAsia="Times New Roman" w:hAnsi="Times New Roman" w:cs="Times New Roman"/>
          <w:sz w:val="24"/>
          <w:szCs w:val="24"/>
          <w:lang w:val="ro-RO"/>
        </w:rPr>
        <w:t>Încheierea unui contract de parteneriat în scopul înființării unui consorțiu pentru învățământ dual;</w:t>
      </w:r>
    </w:p>
    <w:bookmarkEnd w:id="2"/>
    <w:bookmarkEnd w:id="4"/>
    <w:p w14:paraId="0E03EA2E" w14:textId="48D03ADC" w:rsidR="000023A7" w:rsidRPr="000023A7" w:rsidRDefault="000023A7" w:rsidP="000023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0023A7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Iniţiator Primar Nicolae-Florin Oancea</w:t>
      </w:r>
    </w:p>
    <w:p w14:paraId="0C3206B4" w14:textId="7FB22BC5" w:rsidR="000023A7" w:rsidRPr="000023A7" w:rsidRDefault="000023A7" w:rsidP="000023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0023A7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S-au adoptat 3 hotărâri, respectiv Hotărâri de la nr.46 - 48/2023.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Hotărârea nr.46/2023 s</w:t>
      </w:r>
      <w:r w:rsidRPr="000023A7">
        <w:rPr>
          <w:rFonts w:ascii="Times New Roman" w:eastAsia="Times New Roman" w:hAnsi="Times New Roman" w:cs="Times New Roman"/>
          <w:sz w:val="24"/>
          <w:szCs w:val="24"/>
          <w:lang w:val="pt-BR"/>
        </w:rPr>
        <w:t>-a votat cu 18 voturi pentru (</w:t>
      </w:r>
      <w:r w:rsidRPr="000023A7">
        <w:rPr>
          <w:rFonts w:ascii="Times New Roman" w:eastAsia="Times New Roman" w:hAnsi="Times New Roman" w:cs="Times New Roman"/>
          <w:sz w:val="24"/>
          <w:szCs w:val="24"/>
          <w:lang w:val="fr-FR"/>
        </w:rPr>
        <w:t>Barstan Tiberiu Claudiu, Bălan Jean Florin, Blendea Marius Vasile, Bobora Mircea Flaviu, Dronca Robert Adrian, Enescu Paul Alexandru, Iacob Petru Florin, Ilieş Gabriel Nelu,</w:t>
      </w:r>
      <w:r w:rsidRPr="000023A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023A7">
        <w:rPr>
          <w:rFonts w:ascii="Times New Roman" w:eastAsia="Times New Roman" w:hAnsi="Times New Roman" w:cs="Times New Roman"/>
          <w:sz w:val="24"/>
          <w:szCs w:val="24"/>
          <w:lang w:val="fr-FR"/>
        </w:rPr>
        <w:t>Iorga Ovidiu Gabriel, Lăsconi Aurica, Ludoșean Gheorghe, Mane Marius, Moraru Călin Constantin, Moş Ovidiu, Oșan Șendroiu Claudia Paula, Petrui Ioan Dorin, Pogocsan Ferdinand Zoltan, Sav Nicu)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 domnul Ilieș Florin Marin nu a participat la vot, restul hotărârilor au fost votate cu unanimitatea de voturi a consilierilor locali prezenți.</w:t>
      </w:r>
    </w:p>
    <w:p w14:paraId="564D59E8" w14:textId="77777777" w:rsidR="000023A7" w:rsidRPr="000023A7" w:rsidRDefault="000023A7" w:rsidP="000023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2FE54364" w14:textId="707F0A32" w:rsidR="000023A7" w:rsidRPr="000023A7" w:rsidRDefault="000023A7" w:rsidP="000023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6BCC5193" w14:textId="77777777" w:rsidR="000023A7" w:rsidRPr="000023A7" w:rsidRDefault="000023A7" w:rsidP="000023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773A9C7F" w14:textId="77777777" w:rsidR="00465CB0" w:rsidRPr="000023A7" w:rsidRDefault="00465CB0">
      <w:pPr>
        <w:rPr>
          <w:lang w:val="pt-BR"/>
        </w:rPr>
      </w:pPr>
    </w:p>
    <w:sectPr w:rsidR="00465CB0" w:rsidRPr="00002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30381"/>
    <w:multiLevelType w:val="hybridMultilevel"/>
    <w:tmpl w:val="3828A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B4040"/>
    <w:multiLevelType w:val="hybridMultilevel"/>
    <w:tmpl w:val="A0D80152"/>
    <w:lvl w:ilvl="0" w:tplc="F3CEADB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2C32F9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5B3BB9"/>
    <w:multiLevelType w:val="hybridMultilevel"/>
    <w:tmpl w:val="0706F160"/>
    <w:lvl w:ilvl="0" w:tplc="2C32F9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27F0E"/>
    <w:multiLevelType w:val="hybridMultilevel"/>
    <w:tmpl w:val="9580EF06"/>
    <w:lvl w:ilvl="0" w:tplc="C69E1554">
      <w:start w:val="1"/>
      <w:numFmt w:val="upperLetter"/>
      <w:lvlText w:val="%1."/>
      <w:lvlJc w:val="left"/>
      <w:pPr>
        <w:ind w:left="181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45747640">
    <w:abstractNumId w:val="2"/>
  </w:num>
  <w:num w:numId="2" w16cid:durableId="1627538230">
    <w:abstractNumId w:val="3"/>
  </w:num>
  <w:num w:numId="3" w16cid:durableId="1000892258">
    <w:abstractNumId w:val="1"/>
  </w:num>
  <w:num w:numId="4" w16cid:durableId="162577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F1"/>
    <w:rsid w:val="000023A7"/>
    <w:rsid w:val="00465CB0"/>
    <w:rsid w:val="0092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528A2"/>
  <w15:chartTrackingRefBased/>
  <w15:docId w15:val="{2EA149A2-DBFE-4C9B-973A-4C3B0FC6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">
    <w:name w:val=" Char Char Char Char Char Char Char Char Char"/>
    <w:basedOn w:val="Normal"/>
    <w:rsid w:val="00002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 Office</dc:creator>
  <cp:keywords/>
  <dc:description/>
  <cp:lastModifiedBy>Cont Office</cp:lastModifiedBy>
  <cp:revision>2</cp:revision>
  <dcterms:created xsi:type="dcterms:W3CDTF">2023-02-27T13:20:00Z</dcterms:created>
  <dcterms:modified xsi:type="dcterms:W3CDTF">2023-02-27T13:27:00Z</dcterms:modified>
</cp:coreProperties>
</file>